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21" w:rsidRDefault="00DC2F21" w:rsidP="00DC2F2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C2F21" w:rsidRDefault="00DC2F21" w:rsidP="002761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МОО «Императорское историческое общество» совместно с журналом «Русская история» реализует ряд историко-культурных проектов, направленных на популяризацию</w:t>
      </w:r>
      <w:r w:rsidR="00253C7E">
        <w:rPr>
          <w:rFonts w:ascii="Times New Roman" w:hAnsi="Times New Roman" w:cs="Times New Roman"/>
          <w:sz w:val="28"/>
          <w:szCs w:val="28"/>
        </w:rPr>
        <w:t xml:space="preserve"> книжного и историко-культурного наследия России, а также патриотическое воспитание подрастающего поколения. Основными региональными проектами являются:</w:t>
      </w:r>
    </w:p>
    <w:p w:rsidR="00253C7E" w:rsidRPr="006361CB" w:rsidRDefault="00253C7E" w:rsidP="006361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61CB">
        <w:rPr>
          <w:rFonts w:ascii="Times New Roman" w:hAnsi="Times New Roman" w:cs="Times New Roman"/>
          <w:b/>
          <w:sz w:val="28"/>
          <w:szCs w:val="28"/>
        </w:rPr>
        <w:t>Региональный отборочный тур Всероссийского конкурса на лучшую</w:t>
      </w:r>
      <w:r w:rsidRPr="006361CB">
        <w:rPr>
          <w:rFonts w:ascii="Times New Roman" w:hAnsi="Times New Roman" w:cs="Times New Roman"/>
          <w:sz w:val="28"/>
          <w:szCs w:val="28"/>
        </w:rPr>
        <w:t xml:space="preserve"> </w:t>
      </w:r>
      <w:r w:rsidRPr="006361CB">
        <w:rPr>
          <w:rFonts w:ascii="Times New Roman" w:hAnsi="Times New Roman" w:cs="Times New Roman"/>
          <w:b/>
          <w:sz w:val="28"/>
          <w:szCs w:val="28"/>
        </w:rPr>
        <w:t>работу по русской истории «Наследие предков – молодым»</w:t>
      </w:r>
    </w:p>
    <w:p w:rsidR="00253C7E" w:rsidRDefault="00253C7E" w:rsidP="002761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планируется проведение на базе вузов региональных отборочных туров конкурса на лучшую письменную работу по русской истории. К участию в конкурсе приглашаются школьники старших классов, студенты</w:t>
      </w:r>
      <w:r w:rsidR="00BC2175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спиранты, сотрудники научных учреждений в возрасте от 18 до 25 лет. По результатам региональных отборочных туров авторы лучших работ будут приглашены в Москву для участия в очном туре конкурса.</w:t>
      </w:r>
    </w:p>
    <w:p w:rsidR="00253C7E" w:rsidRPr="006361CB" w:rsidRDefault="006361CB" w:rsidP="006361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61CB">
        <w:rPr>
          <w:rFonts w:ascii="Times New Roman" w:hAnsi="Times New Roman" w:cs="Times New Roman"/>
          <w:b/>
          <w:sz w:val="28"/>
          <w:szCs w:val="28"/>
        </w:rPr>
        <w:t>Школьная электронная историческая библиотека</w:t>
      </w:r>
    </w:p>
    <w:p w:rsidR="006361CB" w:rsidRDefault="006361CB" w:rsidP="002761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планируется создание и установка  школьной электронной библиотеки в школы регионов Российской Федерации. При разработке библиотеки будут использованы технологии позволяющие реализовать функцию контекстного поиска по фонду библиотеки и тексту книги при сохранении оригинального изображения книги, что особенно актуально  для дореволюционных изданий, которые составляют основу фонда библиотеки. Фонд библиотеки составляет 150 книг.</w:t>
      </w:r>
    </w:p>
    <w:p w:rsidR="006361CB" w:rsidRPr="006361CB" w:rsidRDefault="006361CB" w:rsidP="006361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61CB">
        <w:rPr>
          <w:rFonts w:ascii="Times New Roman" w:hAnsi="Times New Roman" w:cs="Times New Roman"/>
          <w:b/>
          <w:sz w:val="28"/>
          <w:szCs w:val="28"/>
        </w:rPr>
        <w:t>Школьный электронный музей</w:t>
      </w:r>
    </w:p>
    <w:p w:rsidR="006361CB" w:rsidRDefault="0024177E" w:rsidP="002761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будет создан отдельный интернет-портал на страницах которого планируется разместить фотографии экспонатов, информацию о музеях и реализуемых на их базе мероприятий.</w:t>
      </w:r>
    </w:p>
    <w:p w:rsidR="0024177E" w:rsidRDefault="0024177E" w:rsidP="002761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электронный музей будет содержать в себе раздел в котором будет размещена методическая литература для руководителей музеев и активов школьных музеев.</w:t>
      </w:r>
    </w:p>
    <w:p w:rsidR="0024177E" w:rsidRPr="0024177E" w:rsidRDefault="0024177E" w:rsidP="002417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177E">
        <w:rPr>
          <w:rFonts w:ascii="Times New Roman" w:hAnsi="Times New Roman" w:cs="Times New Roman"/>
          <w:b/>
          <w:sz w:val="28"/>
          <w:szCs w:val="28"/>
        </w:rPr>
        <w:t>Галерея исторической живописи «Живописная Россия»</w:t>
      </w:r>
    </w:p>
    <w:p w:rsidR="0024177E" w:rsidRDefault="0024177E" w:rsidP="002761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планируется включение работ художников, работающих на территории региона в галерею исторической живописи </w:t>
      </w:r>
      <w:r>
        <w:rPr>
          <w:rFonts w:ascii="Times New Roman" w:hAnsi="Times New Roman" w:cs="Times New Roman"/>
          <w:sz w:val="28"/>
          <w:szCs w:val="28"/>
        </w:rPr>
        <w:lastRenderedPageBreak/>
        <w:t>«Живописная Россия». В настоящее время в галерее представлено 32 современных российских художника</w:t>
      </w:r>
      <w:r w:rsidR="000B0AC1">
        <w:rPr>
          <w:rFonts w:ascii="Times New Roman" w:hAnsi="Times New Roman" w:cs="Times New Roman"/>
          <w:sz w:val="28"/>
          <w:szCs w:val="28"/>
        </w:rPr>
        <w:t xml:space="preserve"> и более 1800 полотен разных жанров, среди которых историческая, тематическая и религиозная картины, иконопись, пейзаж, портрет, натюрморт. Работы выполнены в технике станковой масляной и цифровой живописи, графики, 3</w:t>
      </w:r>
      <w:r w:rsidR="000B0A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B0AC1">
        <w:rPr>
          <w:rFonts w:ascii="Times New Roman" w:hAnsi="Times New Roman" w:cs="Times New Roman"/>
          <w:sz w:val="28"/>
          <w:szCs w:val="28"/>
        </w:rPr>
        <w:t>-графики, росписи, эскиза.</w:t>
      </w:r>
    </w:p>
    <w:p w:rsidR="000B0AC1" w:rsidRDefault="000B0AC1" w:rsidP="002761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рассмотреть возможность участия Ваших организаций в реализации проектов на территории региона и назначить куратора за взаимодействие и МОО «Императорское Русское историческое общество»</w:t>
      </w:r>
    </w:p>
    <w:p w:rsidR="000B0AC1" w:rsidRDefault="000B0AC1" w:rsidP="002761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участие в мероприятиях не взимается.</w:t>
      </w:r>
    </w:p>
    <w:p w:rsidR="000B0AC1" w:rsidRDefault="000B0AC1" w:rsidP="002761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</w:t>
      </w:r>
      <w:r w:rsidR="00BC2175">
        <w:rPr>
          <w:rFonts w:ascii="Times New Roman" w:hAnsi="Times New Roman" w:cs="Times New Roman"/>
          <w:sz w:val="28"/>
          <w:szCs w:val="28"/>
        </w:rPr>
        <w:t>ормацию можно получить по телефо</w:t>
      </w:r>
      <w:r>
        <w:rPr>
          <w:rFonts w:ascii="Times New Roman" w:hAnsi="Times New Roman" w:cs="Times New Roman"/>
          <w:sz w:val="28"/>
          <w:szCs w:val="28"/>
        </w:rPr>
        <w:t>ну 8(499)261-22-11</w:t>
      </w:r>
    </w:p>
    <w:p w:rsidR="00BC2175" w:rsidRPr="00BC2175" w:rsidRDefault="00BC2175" w:rsidP="00BC2175">
      <w:pPr>
        <w:spacing w:after="0"/>
        <w:ind w:firstLine="708"/>
        <w:rPr>
          <w:rFonts w:ascii="Times New Roman" w:hAnsi="Times New Roman" w:cs="Times New Roman"/>
        </w:rPr>
      </w:pPr>
    </w:p>
    <w:p w:rsidR="00B33242" w:rsidRDefault="00B33242" w:rsidP="00B332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рассмотреть возможность участия муниципальных образовательных организаций в реализации проектов.</w:t>
      </w:r>
    </w:p>
    <w:p w:rsidR="00B33242" w:rsidRDefault="00B33242" w:rsidP="00B3324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242" w:rsidRDefault="00B33242" w:rsidP="00B3324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2175" w:rsidRPr="000B0AC1" w:rsidRDefault="00BC2175" w:rsidP="00BC21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C2175" w:rsidRPr="000B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0D98"/>
    <w:multiLevelType w:val="hybridMultilevel"/>
    <w:tmpl w:val="09CC4D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610A"/>
    <w:rsid w:val="00050C37"/>
    <w:rsid w:val="000B0AC1"/>
    <w:rsid w:val="0024177E"/>
    <w:rsid w:val="00253C7E"/>
    <w:rsid w:val="0027610A"/>
    <w:rsid w:val="006361CB"/>
    <w:rsid w:val="00B33242"/>
    <w:rsid w:val="00BC2175"/>
    <w:rsid w:val="00D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Osipova</cp:lastModifiedBy>
  <cp:revision>3</cp:revision>
  <dcterms:created xsi:type="dcterms:W3CDTF">2014-10-08T01:08:00Z</dcterms:created>
  <dcterms:modified xsi:type="dcterms:W3CDTF">2014-10-08T22:08:00Z</dcterms:modified>
</cp:coreProperties>
</file>